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F3627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1175"/>
            <wp:effectExtent l="0" t="0" r="3175" b="15875"/>
            <wp:docPr id="4" name="图片 4" descr="1 - (7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78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13390"/>
            <wp:effectExtent l="0" t="0" r="15875" b="16510"/>
            <wp:docPr id="3" name="图片 3" descr="1 - (7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79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4541EDE"/>
    <w:rsid w:val="0500602B"/>
    <w:rsid w:val="07267107"/>
    <w:rsid w:val="07B611F2"/>
    <w:rsid w:val="0A1F0EFD"/>
    <w:rsid w:val="0ADA3A07"/>
    <w:rsid w:val="0AE7032A"/>
    <w:rsid w:val="0B746C5B"/>
    <w:rsid w:val="0B9B499D"/>
    <w:rsid w:val="0BC803CB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2025-06-18T09:44:00Z</cp:lastPrinted>
  <dcterms:modified xsi:type="dcterms:W3CDTF">2025-06-19T02:59:41Z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EFB3740DD70E415692F1797E61887949_13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